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D87C5" w14:textId="6AD99612" w:rsidR="005E28B4" w:rsidRPr="0072763A" w:rsidRDefault="005E28B4" w:rsidP="00FF2A18">
      <w:pPr>
        <w:pStyle w:val="Heading1"/>
        <w:jc w:val="center"/>
        <w:rPr>
          <w:rFonts w:ascii="Arial" w:hAnsi="Arial" w:cs="Arial"/>
          <w:color w:val="auto"/>
          <w:sz w:val="22"/>
          <w:szCs w:val="22"/>
        </w:rPr>
      </w:pPr>
      <w:r w:rsidRPr="0072763A">
        <w:rPr>
          <w:rFonts w:ascii="Arial" w:hAnsi="Arial" w:cs="Arial"/>
          <w:color w:val="auto"/>
          <w:sz w:val="22"/>
          <w:szCs w:val="22"/>
        </w:rPr>
        <w:t xml:space="preserve">Cost </w:t>
      </w:r>
      <w:r w:rsidR="00FF2A18" w:rsidRPr="0072763A">
        <w:rPr>
          <w:rFonts w:ascii="Arial" w:hAnsi="Arial" w:cs="Arial"/>
          <w:color w:val="auto"/>
          <w:sz w:val="22"/>
          <w:szCs w:val="22"/>
        </w:rPr>
        <w:t>Proposal</w:t>
      </w:r>
    </w:p>
    <w:p w14:paraId="03ADBCED" w14:textId="344A22BA" w:rsidR="00FF2A18" w:rsidRPr="00FF2A18" w:rsidRDefault="00B70B2C" w:rsidP="00FF2A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RFP </w:t>
      </w:r>
      <w:r w:rsidR="00DE20DA">
        <w:rPr>
          <w:rFonts w:ascii="Arial" w:hAnsi="Arial" w:cs="Arial"/>
        </w:rPr>
        <w:t>5914</w:t>
      </w:r>
      <w:bookmarkStart w:id="0" w:name="_GoBack"/>
      <w:bookmarkEnd w:id="0"/>
      <w:r w:rsidR="00FF2A18" w:rsidRPr="00FF2A18">
        <w:rPr>
          <w:rFonts w:ascii="Arial" w:hAnsi="Arial" w:cs="Arial"/>
        </w:rPr>
        <w:t xml:space="preserve"> Z1</w:t>
      </w:r>
    </w:p>
    <w:p w14:paraId="7E3E66BB" w14:textId="3977D88B" w:rsidR="005E28B4" w:rsidRPr="00FF2A18" w:rsidRDefault="00FF2A18" w:rsidP="005E28B4">
      <w:pPr>
        <w:rPr>
          <w:rFonts w:ascii="Arial" w:hAnsi="Arial" w:cs="Arial"/>
        </w:rPr>
      </w:pPr>
      <w:r w:rsidRPr="00FF2A18">
        <w:rPr>
          <w:rFonts w:ascii="Arial" w:hAnsi="Arial" w:cs="Arial"/>
        </w:rPr>
        <w:t>Bidder Name: ________________________________________________________________</w:t>
      </w:r>
    </w:p>
    <w:p w14:paraId="59829BF6" w14:textId="4D201859" w:rsidR="005E28B4" w:rsidRPr="00FF2A18" w:rsidRDefault="005E28B4" w:rsidP="005E28B4">
      <w:pPr>
        <w:rPr>
          <w:rFonts w:ascii="Arial" w:hAnsi="Arial" w:cs="Arial"/>
          <w:sz w:val="18"/>
          <w:szCs w:val="18"/>
        </w:rPr>
      </w:pPr>
      <w:r w:rsidRPr="00FF2A18">
        <w:rPr>
          <w:rFonts w:ascii="Arial" w:hAnsi="Arial" w:cs="Arial"/>
          <w:sz w:val="18"/>
          <w:szCs w:val="18"/>
        </w:rPr>
        <w:t>All costs shall be represented in U.S. dollars.</w:t>
      </w:r>
    </w:p>
    <w:p w14:paraId="02A61592" w14:textId="3456F7F2" w:rsidR="005E28B4" w:rsidRPr="00FF2A18" w:rsidRDefault="005E28B4" w:rsidP="005E28B4">
      <w:pPr>
        <w:rPr>
          <w:rFonts w:ascii="Arial" w:hAnsi="Arial" w:cs="Arial"/>
          <w:b/>
          <w:sz w:val="18"/>
          <w:szCs w:val="18"/>
        </w:rPr>
      </w:pPr>
      <w:r w:rsidRPr="00FF2A18">
        <w:rPr>
          <w:rFonts w:ascii="Arial" w:hAnsi="Arial" w:cs="Arial"/>
          <w:b/>
          <w:sz w:val="18"/>
          <w:szCs w:val="18"/>
        </w:rPr>
        <w:t>Delivery of all requirements as described in the RFP</w:t>
      </w:r>
    </w:p>
    <w:p w14:paraId="3896366A" w14:textId="4E1E4480" w:rsidR="005E28B4" w:rsidRPr="00FF2A18" w:rsidRDefault="005E28B4" w:rsidP="00DC03AC">
      <w:pPr>
        <w:pStyle w:val="Level2Body"/>
        <w:ind w:left="0"/>
        <w:rPr>
          <w:rFonts w:cs="Arial"/>
          <w:szCs w:val="18"/>
        </w:rPr>
      </w:pPr>
      <w:r w:rsidRPr="00FF2A18">
        <w:rPr>
          <w:rFonts w:cs="Arial"/>
          <w:szCs w:val="18"/>
        </w:rPr>
        <w:t xml:space="preserve">This is the Bidder’s offer to </w:t>
      </w:r>
      <w:r w:rsidR="00150F11">
        <w:rPr>
          <w:rFonts w:cs="Arial"/>
          <w:szCs w:val="18"/>
        </w:rPr>
        <w:t>meet</w:t>
      </w:r>
      <w:r w:rsidRPr="00FF2A18">
        <w:rPr>
          <w:rFonts w:cs="Arial"/>
          <w:szCs w:val="18"/>
        </w:rPr>
        <w:t xml:space="preserve"> the requirements of the RFP. Cost per card shall NOT include the cost for mailing cards to applicants.</w:t>
      </w:r>
      <w:r w:rsidR="007E4694" w:rsidRPr="00FF2A18">
        <w:rPr>
          <w:rFonts w:cs="Arial"/>
          <w:szCs w:val="18"/>
        </w:rPr>
        <w:t xml:space="preserve"> </w:t>
      </w:r>
      <w:r w:rsidRPr="00FF2A18">
        <w:rPr>
          <w:rFonts w:cs="Arial"/>
          <w:szCs w:val="18"/>
        </w:rPr>
        <w:t xml:space="preserve">The cost per card SHALL include all overt and covert security features described as part of the </w:t>
      </w:r>
      <w:r w:rsidR="00FF2A18">
        <w:rPr>
          <w:rFonts w:cs="Arial"/>
          <w:szCs w:val="18"/>
        </w:rPr>
        <w:t>proposal</w:t>
      </w:r>
      <w:r w:rsidRPr="00FF2A18">
        <w:rPr>
          <w:rFonts w:cs="Arial"/>
          <w:szCs w:val="18"/>
        </w:rPr>
        <w:t xml:space="preserve"> response to Question 12</w:t>
      </w:r>
      <w:r w:rsidR="00FF2A18">
        <w:rPr>
          <w:rFonts w:cs="Arial"/>
          <w:szCs w:val="18"/>
        </w:rPr>
        <w:t>6</w:t>
      </w:r>
      <w:r w:rsidRPr="00FF2A18">
        <w:rPr>
          <w:rFonts w:cs="Arial"/>
          <w:szCs w:val="18"/>
        </w:rPr>
        <w:t xml:space="preserve"> in Appendix A: Bidder Response, but shall not include overt and covert security features recommended in response to Question 12</w:t>
      </w:r>
      <w:r w:rsidR="00FF2A18">
        <w:rPr>
          <w:rFonts w:cs="Arial"/>
          <w:szCs w:val="18"/>
        </w:rPr>
        <w:t>7</w:t>
      </w:r>
      <w:r w:rsidRPr="00FF2A18">
        <w:rPr>
          <w:rFonts w:cs="Arial"/>
          <w:szCs w:val="18"/>
        </w:rPr>
        <w:t xml:space="preserve"> in Appendix A: Bidder Response.</w:t>
      </w:r>
      <w:r w:rsidR="00A821B6" w:rsidRPr="00FF2A18">
        <w:rPr>
          <w:rFonts w:cs="Arial"/>
          <w:szCs w:val="18"/>
        </w:rPr>
        <w:t xml:space="preserve"> DMV will reimburse the Contractor for first class postage costs. Therefore, bidders will not include costs of first class postage in their cost per card</w:t>
      </w:r>
      <w:r w:rsidR="00150F11">
        <w:rPr>
          <w:rFonts w:cs="Arial"/>
          <w:szCs w:val="18"/>
        </w:rPr>
        <w:t>.</w:t>
      </w:r>
    </w:p>
    <w:p w14:paraId="75B25913" w14:textId="77777777" w:rsidR="00A821B6" w:rsidRPr="00FF2A18" w:rsidRDefault="00A821B6" w:rsidP="00A821B6">
      <w:pPr>
        <w:pStyle w:val="Level2Body"/>
        <w:rPr>
          <w:rFonts w:cs="Arial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2"/>
        <w:gridCol w:w="3418"/>
      </w:tblGrid>
      <w:tr w:rsidR="00150F11" w:rsidRPr="00FF2A18" w14:paraId="1624A497" w14:textId="77777777" w:rsidTr="0072763A">
        <w:trPr>
          <w:trHeight w:val="800"/>
        </w:trPr>
        <w:tc>
          <w:tcPr>
            <w:tcW w:w="5932" w:type="dxa"/>
            <w:vAlign w:val="center"/>
          </w:tcPr>
          <w:p w14:paraId="03707177" w14:textId="17105EF4" w:rsidR="00150F11" w:rsidRDefault="00150F11" w:rsidP="00150F11">
            <w:pPr>
              <w:pStyle w:val="BodyText"/>
              <w:spacing w:before="3"/>
              <w:rPr>
                <w:b/>
                <w:sz w:val="20"/>
                <w:szCs w:val="20"/>
              </w:rPr>
            </w:pPr>
            <w:r w:rsidRPr="00FF2A18">
              <w:rPr>
                <w:b/>
                <w:sz w:val="20"/>
                <w:szCs w:val="20"/>
              </w:rPr>
              <w:t>COST PER CARD</w:t>
            </w:r>
          </w:p>
          <w:p w14:paraId="4CBFC155" w14:textId="138BC59B" w:rsidR="00150F11" w:rsidRPr="00FF2A18" w:rsidRDefault="00150F11" w:rsidP="00150F11">
            <w:pPr>
              <w:pStyle w:val="BodyText"/>
              <w:spacing w:before="3"/>
              <w:rPr>
                <w:sz w:val="20"/>
                <w:szCs w:val="20"/>
              </w:rPr>
            </w:pPr>
            <w:r w:rsidRPr="00FF2A18">
              <w:rPr>
                <w:b/>
                <w:sz w:val="20"/>
                <w:szCs w:val="20"/>
              </w:rPr>
              <w:t>(excluding mailing costs)</w:t>
            </w:r>
          </w:p>
        </w:tc>
        <w:tc>
          <w:tcPr>
            <w:tcW w:w="3418" w:type="dxa"/>
          </w:tcPr>
          <w:p w14:paraId="282FE976" w14:textId="77777777" w:rsidR="00150F11" w:rsidRDefault="00150F11" w:rsidP="00150F11">
            <w:pPr>
              <w:pStyle w:val="BodyText"/>
              <w:spacing w:before="3"/>
              <w:rPr>
                <w:sz w:val="20"/>
                <w:szCs w:val="20"/>
              </w:rPr>
            </w:pPr>
          </w:p>
          <w:p w14:paraId="7368CA45" w14:textId="0703646A" w:rsidR="00150F11" w:rsidRPr="00FF2A18" w:rsidRDefault="00150F11" w:rsidP="00150F11">
            <w:pPr>
              <w:pStyle w:val="BodyText"/>
              <w:spacing w:before="3"/>
              <w:rPr>
                <w:sz w:val="20"/>
                <w:szCs w:val="20"/>
              </w:rPr>
            </w:pPr>
            <w:r w:rsidRPr="00FF2A18">
              <w:rPr>
                <w:sz w:val="20"/>
                <w:szCs w:val="20"/>
              </w:rPr>
              <w:t>$</w:t>
            </w:r>
          </w:p>
        </w:tc>
      </w:tr>
    </w:tbl>
    <w:p w14:paraId="16CB0183" w14:textId="23FD8396" w:rsidR="005E28B4" w:rsidRDefault="005E28B4" w:rsidP="005E28B4">
      <w:pPr>
        <w:rPr>
          <w:rFonts w:ascii="Arial" w:eastAsia="Arial" w:hAnsi="Arial" w:cs="Arial"/>
          <w:sz w:val="18"/>
          <w:szCs w:val="18"/>
        </w:rPr>
      </w:pPr>
    </w:p>
    <w:p w14:paraId="7EAD3585" w14:textId="7A36D104" w:rsidR="005E28B4" w:rsidRPr="00FF2A18" w:rsidRDefault="005E28B4" w:rsidP="005E28B4">
      <w:pPr>
        <w:rPr>
          <w:rFonts w:ascii="Arial" w:hAnsi="Arial" w:cs="Arial"/>
          <w:b/>
          <w:sz w:val="18"/>
          <w:szCs w:val="18"/>
        </w:rPr>
      </w:pPr>
      <w:r w:rsidRPr="00FF2A18">
        <w:rPr>
          <w:rFonts w:ascii="Arial" w:hAnsi="Arial" w:cs="Arial"/>
          <w:b/>
          <w:sz w:val="18"/>
          <w:szCs w:val="18"/>
        </w:rPr>
        <w:t>Recommended Security Features</w:t>
      </w:r>
      <w:r w:rsidR="00E813D6">
        <w:rPr>
          <w:rFonts w:ascii="Arial" w:hAnsi="Arial" w:cs="Arial"/>
          <w:b/>
          <w:sz w:val="18"/>
          <w:szCs w:val="18"/>
        </w:rPr>
        <w:t xml:space="preserve"> </w:t>
      </w:r>
    </w:p>
    <w:p w14:paraId="55EB2EC5" w14:textId="62FDB31F" w:rsidR="005E28B4" w:rsidRPr="00FF2A18" w:rsidRDefault="005E28B4" w:rsidP="00DC03AC">
      <w:pPr>
        <w:jc w:val="both"/>
        <w:rPr>
          <w:rFonts w:ascii="Arial" w:hAnsi="Arial" w:cs="Arial"/>
          <w:sz w:val="18"/>
          <w:szCs w:val="18"/>
        </w:rPr>
      </w:pPr>
      <w:r w:rsidRPr="00FF2A18">
        <w:rPr>
          <w:rFonts w:ascii="Arial" w:hAnsi="Arial" w:cs="Arial"/>
          <w:sz w:val="18"/>
          <w:szCs w:val="18"/>
        </w:rPr>
        <w:t xml:space="preserve">If the Bidder recommended security features beyond the requirements set forth in this RFP, the Bidder shall itemize, on a per card cost basis, the additional charge on a cost per card basis.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1"/>
        <w:gridCol w:w="3419"/>
      </w:tblGrid>
      <w:tr w:rsidR="005E28B4" w:rsidRPr="00FF2A18" w14:paraId="74CF590F" w14:textId="77777777" w:rsidTr="007316C2">
        <w:tc>
          <w:tcPr>
            <w:tcW w:w="5931" w:type="dxa"/>
          </w:tcPr>
          <w:p w14:paraId="3A6E145B" w14:textId="77777777" w:rsidR="005E28B4" w:rsidRPr="00FF2A18" w:rsidRDefault="005E28B4" w:rsidP="0040674E">
            <w:pPr>
              <w:pStyle w:val="BodyText"/>
              <w:spacing w:before="3"/>
              <w:rPr>
                <w:b/>
              </w:rPr>
            </w:pPr>
            <w:r w:rsidRPr="00FF2A18">
              <w:rPr>
                <w:b/>
              </w:rPr>
              <w:t>EACH RECOMMENDED ADDITIONAL SECURITY FEATURE</w:t>
            </w:r>
          </w:p>
        </w:tc>
        <w:tc>
          <w:tcPr>
            <w:tcW w:w="3419" w:type="dxa"/>
          </w:tcPr>
          <w:p w14:paraId="2C0FCA44" w14:textId="77777777" w:rsidR="005E28B4" w:rsidRPr="00FF2A18" w:rsidRDefault="005E28B4" w:rsidP="0040674E">
            <w:pPr>
              <w:pStyle w:val="BodyText"/>
              <w:spacing w:before="3"/>
              <w:rPr>
                <w:b/>
              </w:rPr>
            </w:pPr>
            <w:r w:rsidRPr="00FF2A18">
              <w:rPr>
                <w:b/>
              </w:rPr>
              <w:t>ADDITIONAL COST PER CARD</w:t>
            </w:r>
          </w:p>
        </w:tc>
      </w:tr>
      <w:tr w:rsidR="005E28B4" w:rsidRPr="00FF2A18" w14:paraId="4C1C3D56" w14:textId="77777777" w:rsidTr="007316C2">
        <w:tc>
          <w:tcPr>
            <w:tcW w:w="5931" w:type="dxa"/>
          </w:tcPr>
          <w:p w14:paraId="519883CB" w14:textId="77777777" w:rsidR="005E28B4" w:rsidRPr="00FF2A18" w:rsidRDefault="005E28B4" w:rsidP="0040674E">
            <w:pPr>
              <w:pStyle w:val="BodyText"/>
              <w:spacing w:before="3"/>
            </w:pPr>
          </w:p>
        </w:tc>
        <w:tc>
          <w:tcPr>
            <w:tcW w:w="3419" w:type="dxa"/>
          </w:tcPr>
          <w:p w14:paraId="6304D996" w14:textId="77777777" w:rsidR="005E28B4" w:rsidRPr="00FF2A18" w:rsidRDefault="005E28B4" w:rsidP="0040674E">
            <w:pPr>
              <w:pStyle w:val="BodyText"/>
              <w:spacing w:before="3"/>
            </w:pPr>
            <w:r w:rsidRPr="00FF2A18">
              <w:t>$</w:t>
            </w:r>
          </w:p>
        </w:tc>
      </w:tr>
      <w:tr w:rsidR="005E28B4" w:rsidRPr="00FF2A18" w14:paraId="50AB1866" w14:textId="77777777" w:rsidTr="007316C2">
        <w:tc>
          <w:tcPr>
            <w:tcW w:w="5931" w:type="dxa"/>
          </w:tcPr>
          <w:p w14:paraId="7269F105" w14:textId="77777777" w:rsidR="005E28B4" w:rsidRPr="00FF2A18" w:rsidRDefault="005E28B4" w:rsidP="0040674E">
            <w:pPr>
              <w:pStyle w:val="BodyText"/>
              <w:spacing w:before="3"/>
            </w:pPr>
          </w:p>
        </w:tc>
        <w:tc>
          <w:tcPr>
            <w:tcW w:w="3419" w:type="dxa"/>
          </w:tcPr>
          <w:p w14:paraId="6550326B" w14:textId="77777777" w:rsidR="005E28B4" w:rsidRPr="00FF2A18" w:rsidRDefault="005E28B4" w:rsidP="0040674E">
            <w:pPr>
              <w:pStyle w:val="BodyText"/>
              <w:spacing w:before="3"/>
            </w:pPr>
          </w:p>
        </w:tc>
      </w:tr>
      <w:tr w:rsidR="005E28B4" w:rsidRPr="00FF2A18" w14:paraId="0FF58ACA" w14:textId="77777777" w:rsidTr="007316C2">
        <w:tc>
          <w:tcPr>
            <w:tcW w:w="5931" w:type="dxa"/>
          </w:tcPr>
          <w:p w14:paraId="4ED3DF9D" w14:textId="77777777" w:rsidR="005E28B4" w:rsidRPr="00FF2A18" w:rsidRDefault="005E28B4" w:rsidP="0040674E">
            <w:pPr>
              <w:pStyle w:val="BodyText"/>
              <w:spacing w:before="3"/>
            </w:pPr>
          </w:p>
        </w:tc>
        <w:tc>
          <w:tcPr>
            <w:tcW w:w="3419" w:type="dxa"/>
          </w:tcPr>
          <w:p w14:paraId="31366CB8" w14:textId="77777777" w:rsidR="005E28B4" w:rsidRPr="00FF2A18" w:rsidRDefault="005E28B4" w:rsidP="0040674E">
            <w:pPr>
              <w:pStyle w:val="BodyText"/>
              <w:spacing w:before="3"/>
            </w:pPr>
          </w:p>
        </w:tc>
      </w:tr>
      <w:tr w:rsidR="005E28B4" w:rsidRPr="00FF2A18" w14:paraId="2A0E3E1E" w14:textId="77777777" w:rsidTr="007316C2">
        <w:tc>
          <w:tcPr>
            <w:tcW w:w="5931" w:type="dxa"/>
          </w:tcPr>
          <w:p w14:paraId="59DA26D9" w14:textId="77777777" w:rsidR="005E28B4" w:rsidRPr="00FF2A18" w:rsidRDefault="005E28B4" w:rsidP="0040674E">
            <w:pPr>
              <w:pStyle w:val="BodyText"/>
              <w:spacing w:before="3"/>
            </w:pPr>
          </w:p>
        </w:tc>
        <w:tc>
          <w:tcPr>
            <w:tcW w:w="3419" w:type="dxa"/>
          </w:tcPr>
          <w:p w14:paraId="211126E7" w14:textId="77777777" w:rsidR="005E28B4" w:rsidRPr="00FF2A18" w:rsidRDefault="005E28B4" w:rsidP="0040674E">
            <w:pPr>
              <w:pStyle w:val="BodyText"/>
              <w:spacing w:before="3"/>
            </w:pPr>
          </w:p>
        </w:tc>
      </w:tr>
      <w:tr w:rsidR="005E28B4" w:rsidRPr="00FF2A18" w14:paraId="157233C9" w14:textId="77777777" w:rsidTr="007316C2">
        <w:tc>
          <w:tcPr>
            <w:tcW w:w="5931" w:type="dxa"/>
          </w:tcPr>
          <w:p w14:paraId="7F71C256" w14:textId="77777777" w:rsidR="005E28B4" w:rsidRPr="00FF2A18" w:rsidRDefault="005E28B4" w:rsidP="0040674E">
            <w:pPr>
              <w:pStyle w:val="BodyText"/>
              <w:spacing w:before="3"/>
            </w:pPr>
          </w:p>
        </w:tc>
        <w:tc>
          <w:tcPr>
            <w:tcW w:w="3419" w:type="dxa"/>
          </w:tcPr>
          <w:p w14:paraId="4A395B59" w14:textId="77777777" w:rsidR="005E28B4" w:rsidRPr="00FF2A18" w:rsidRDefault="005E28B4" w:rsidP="0040674E">
            <w:pPr>
              <w:pStyle w:val="BodyText"/>
              <w:spacing w:before="3"/>
            </w:pPr>
          </w:p>
        </w:tc>
      </w:tr>
      <w:tr w:rsidR="005E28B4" w:rsidRPr="00FF2A18" w14:paraId="2EB738A4" w14:textId="77777777" w:rsidTr="007316C2">
        <w:tc>
          <w:tcPr>
            <w:tcW w:w="5931" w:type="dxa"/>
          </w:tcPr>
          <w:p w14:paraId="59396050" w14:textId="77777777" w:rsidR="005E28B4" w:rsidRPr="00FF2A18" w:rsidRDefault="005E28B4" w:rsidP="0040674E">
            <w:pPr>
              <w:pStyle w:val="BodyText"/>
              <w:spacing w:before="3"/>
            </w:pPr>
          </w:p>
        </w:tc>
        <w:tc>
          <w:tcPr>
            <w:tcW w:w="3419" w:type="dxa"/>
          </w:tcPr>
          <w:p w14:paraId="0930C30B" w14:textId="77777777" w:rsidR="005E28B4" w:rsidRPr="00FF2A18" w:rsidRDefault="005E28B4" w:rsidP="0040674E">
            <w:pPr>
              <w:pStyle w:val="BodyText"/>
              <w:spacing w:before="3"/>
            </w:pPr>
          </w:p>
        </w:tc>
      </w:tr>
      <w:tr w:rsidR="005E28B4" w:rsidRPr="00FF2A18" w14:paraId="64D8DC10" w14:textId="77777777" w:rsidTr="007316C2">
        <w:tc>
          <w:tcPr>
            <w:tcW w:w="5931" w:type="dxa"/>
          </w:tcPr>
          <w:p w14:paraId="4604B588" w14:textId="77777777" w:rsidR="005E28B4" w:rsidRPr="00FF2A18" w:rsidRDefault="005E28B4" w:rsidP="0040674E">
            <w:pPr>
              <w:pStyle w:val="BodyText"/>
              <w:spacing w:before="3"/>
            </w:pPr>
          </w:p>
        </w:tc>
        <w:tc>
          <w:tcPr>
            <w:tcW w:w="3419" w:type="dxa"/>
          </w:tcPr>
          <w:p w14:paraId="3DB506F6" w14:textId="77777777" w:rsidR="005E28B4" w:rsidRPr="00FF2A18" w:rsidRDefault="005E28B4" w:rsidP="0040674E">
            <w:pPr>
              <w:pStyle w:val="BodyText"/>
              <w:spacing w:before="3"/>
            </w:pPr>
          </w:p>
        </w:tc>
      </w:tr>
      <w:tr w:rsidR="005E28B4" w:rsidRPr="00FF2A18" w14:paraId="15CBE4FA" w14:textId="77777777" w:rsidTr="007316C2">
        <w:tc>
          <w:tcPr>
            <w:tcW w:w="5931" w:type="dxa"/>
          </w:tcPr>
          <w:p w14:paraId="6E7F43B3" w14:textId="77777777" w:rsidR="005E28B4" w:rsidRPr="00FF2A18" w:rsidRDefault="005E28B4" w:rsidP="0040674E">
            <w:pPr>
              <w:pStyle w:val="BodyText"/>
              <w:spacing w:before="3"/>
            </w:pPr>
          </w:p>
        </w:tc>
        <w:tc>
          <w:tcPr>
            <w:tcW w:w="3419" w:type="dxa"/>
          </w:tcPr>
          <w:p w14:paraId="23552DD4" w14:textId="77777777" w:rsidR="005E28B4" w:rsidRPr="00FF2A18" w:rsidRDefault="005E28B4" w:rsidP="0040674E">
            <w:pPr>
              <w:pStyle w:val="BodyText"/>
              <w:spacing w:before="3"/>
            </w:pPr>
          </w:p>
        </w:tc>
      </w:tr>
      <w:tr w:rsidR="005E28B4" w:rsidRPr="007316C2" w14:paraId="6B2E37C7" w14:textId="77777777" w:rsidTr="007316C2">
        <w:tc>
          <w:tcPr>
            <w:tcW w:w="5931" w:type="dxa"/>
          </w:tcPr>
          <w:p w14:paraId="4A1BFED2" w14:textId="77777777" w:rsidR="005E28B4" w:rsidRPr="00FF2A18" w:rsidRDefault="005E28B4" w:rsidP="0040674E">
            <w:pPr>
              <w:pStyle w:val="BodyText"/>
              <w:spacing w:before="3"/>
            </w:pPr>
          </w:p>
        </w:tc>
        <w:tc>
          <w:tcPr>
            <w:tcW w:w="3419" w:type="dxa"/>
          </w:tcPr>
          <w:p w14:paraId="2F0B9A61" w14:textId="77777777" w:rsidR="005E28B4" w:rsidRPr="00FF2A18" w:rsidRDefault="005E28B4" w:rsidP="0040674E">
            <w:pPr>
              <w:pStyle w:val="BodyText"/>
              <w:spacing w:before="3"/>
            </w:pPr>
          </w:p>
        </w:tc>
      </w:tr>
    </w:tbl>
    <w:p w14:paraId="53A57EB9" w14:textId="77777777" w:rsidR="0072763A" w:rsidRDefault="0072763A" w:rsidP="005E28B4">
      <w:pPr>
        <w:rPr>
          <w:rFonts w:ascii="Arial" w:hAnsi="Arial" w:cs="Arial"/>
          <w:b/>
          <w:sz w:val="18"/>
          <w:szCs w:val="18"/>
        </w:rPr>
      </w:pPr>
    </w:p>
    <w:p w14:paraId="267CE595" w14:textId="763BB480" w:rsidR="005E28B4" w:rsidRPr="007316C2" w:rsidRDefault="005E28B4" w:rsidP="005E28B4">
      <w:pPr>
        <w:rPr>
          <w:rFonts w:ascii="Arial" w:hAnsi="Arial" w:cs="Arial"/>
          <w:b/>
          <w:sz w:val="18"/>
          <w:szCs w:val="18"/>
        </w:rPr>
      </w:pPr>
      <w:r w:rsidRPr="007316C2">
        <w:rPr>
          <w:rFonts w:ascii="Arial" w:hAnsi="Arial" w:cs="Arial"/>
          <w:b/>
          <w:sz w:val="18"/>
          <w:szCs w:val="18"/>
        </w:rPr>
        <w:t>Change Management</w:t>
      </w:r>
      <w:r w:rsidR="00242467">
        <w:rPr>
          <w:rFonts w:ascii="Arial" w:hAnsi="Arial" w:cs="Arial"/>
          <w:b/>
          <w:sz w:val="18"/>
          <w:szCs w:val="18"/>
        </w:rPr>
        <w:t>/Extensibility for Future Growth and Development</w:t>
      </w:r>
      <w:r w:rsidRPr="007316C2">
        <w:rPr>
          <w:rFonts w:ascii="Arial" w:hAnsi="Arial" w:cs="Arial"/>
          <w:b/>
          <w:sz w:val="18"/>
          <w:szCs w:val="18"/>
        </w:rPr>
        <w:t xml:space="preserve"> Rates</w:t>
      </w:r>
    </w:p>
    <w:p w14:paraId="208048A4" w14:textId="2BEDC0E4" w:rsidR="005E28B4" w:rsidRPr="007316C2" w:rsidRDefault="005E28B4" w:rsidP="00DC03AC">
      <w:pPr>
        <w:jc w:val="both"/>
        <w:rPr>
          <w:rFonts w:ascii="Arial" w:hAnsi="Arial" w:cs="Arial"/>
          <w:sz w:val="18"/>
          <w:szCs w:val="18"/>
        </w:rPr>
      </w:pPr>
      <w:r w:rsidRPr="007316C2">
        <w:rPr>
          <w:rFonts w:ascii="Arial" w:hAnsi="Arial" w:cs="Arial"/>
          <w:sz w:val="18"/>
          <w:szCs w:val="18"/>
        </w:rPr>
        <w:t>This is the Bidder’s offer of hourly rates to be charged in the event of any change management processes</w:t>
      </w:r>
      <w:r w:rsidR="007316C2">
        <w:rPr>
          <w:rFonts w:ascii="Arial" w:hAnsi="Arial" w:cs="Arial"/>
          <w:sz w:val="18"/>
          <w:szCs w:val="18"/>
        </w:rPr>
        <w:t xml:space="preserve"> as defined in Section V. Project Description and Scop</w:t>
      </w:r>
      <w:r w:rsidR="00150F11">
        <w:rPr>
          <w:rFonts w:ascii="Arial" w:hAnsi="Arial" w:cs="Arial"/>
          <w:sz w:val="18"/>
          <w:szCs w:val="18"/>
        </w:rPr>
        <w:t xml:space="preserve">e of Work, Z. Change Management and AA. </w:t>
      </w:r>
      <w:r w:rsidR="0072763A">
        <w:rPr>
          <w:rFonts w:ascii="Arial" w:hAnsi="Arial" w:cs="Arial"/>
          <w:sz w:val="18"/>
          <w:szCs w:val="18"/>
        </w:rPr>
        <w:t>Extensibility f</w:t>
      </w:r>
      <w:r w:rsidR="00150F11">
        <w:rPr>
          <w:rFonts w:ascii="Arial" w:hAnsi="Arial" w:cs="Arial"/>
          <w:sz w:val="18"/>
          <w:szCs w:val="18"/>
        </w:rPr>
        <w:t>or Future Growth and Development.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4"/>
        <w:gridCol w:w="3416"/>
      </w:tblGrid>
      <w:tr w:rsidR="005E28B4" w:rsidRPr="00FF2A18" w14:paraId="52737A18" w14:textId="77777777" w:rsidTr="00242467">
        <w:tc>
          <w:tcPr>
            <w:tcW w:w="5934" w:type="dxa"/>
          </w:tcPr>
          <w:p w14:paraId="746F884D" w14:textId="138B0B3D" w:rsidR="005E28B4" w:rsidRPr="007316C2" w:rsidRDefault="007316C2" w:rsidP="0040674E">
            <w:pPr>
              <w:pStyle w:val="BodyText"/>
              <w:spacing w:before="3"/>
              <w:rPr>
                <w:b/>
              </w:rPr>
            </w:pPr>
            <w:r>
              <w:rPr>
                <w:b/>
              </w:rPr>
              <w:t>TITLE/</w:t>
            </w:r>
            <w:r w:rsidR="005E28B4" w:rsidRPr="007316C2">
              <w:rPr>
                <w:b/>
              </w:rPr>
              <w:t>ROLE</w:t>
            </w:r>
          </w:p>
        </w:tc>
        <w:tc>
          <w:tcPr>
            <w:tcW w:w="3416" w:type="dxa"/>
          </w:tcPr>
          <w:p w14:paraId="75CCF22C" w14:textId="77777777" w:rsidR="005E28B4" w:rsidRPr="007316C2" w:rsidRDefault="005E28B4" w:rsidP="0040674E">
            <w:pPr>
              <w:pStyle w:val="BodyText"/>
              <w:spacing w:before="3"/>
              <w:rPr>
                <w:b/>
              </w:rPr>
            </w:pPr>
            <w:r w:rsidRPr="007316C2">
              <w:rPr>
                <w:b/>
              </w:rPr>
              <w:t>HOURLY RATE</w:t>
            </w:r>
          </w:p>
        </w:tc>
      </w:tr>
      <w:tr w:rsidR="005E28B4" w:rsidRPr="00FF2A18" w14:paraId="47C8DA88" w14:textId="77777777" w:rsidTr="00242467">
        <w:tc>
          <w:tcPr>
            <w:tcW w:w="5934" w:type="dxa"/>
          </w:tcPr>
          <w:p w14:paraId="331FCB27" w14:textId="77777777" w:rsidR="005E28B4" w:rsidRPr="007316C2" w:rsidRDefault="005E28B4" w:rsidP="0040674E">
            <w:pPr>
              <w:pStyle w:val="BodyText"/>
              <w:spacing w:before="3"/>
            </w:pPr>
          </w:p>
        </w:tc>
        <w:tc>
          <w:tcPr>
            <w:tcW w:w="3416" w:type="dxa"/>
          </w:tcPr>
          <w:p w14:paraId="65C1683D" w14:textId="77777777" w:rsidR="005E28B4" w:rsidRPr="007316C2" w:rsidRDefault="005E28B4" w:rsidP="0040674E">
            <w:pPr>
              <w:pStyle w:val="BodyText"/>
              <w:spacing w:before="3"/>
            </w:pPr>
            <w:r w:rsidRPr="007316C2">
              <w:t>$</w:t>
            </w:r>
          </w:p>
        </w:tc>
      </w:tr>
      <w:tr w:rsidR="005E28B4" w:rsidRPr="00FF2A18" w14:paraId="5176F13B" w14:textId="77777777" w:rsidTr="00242467">
        <w:tc>
          <w:tcPr>
            <w:tcW w:w="5934" w:type="dxa"/>
          </w:tcPr>
          <w:p w14:paraId="7F745C3C" w14:textId="77777777" w:rsidR="005E28B4" w:rsidRPr="007316C2" w:rsidRDefault="005E28B4" w:rsidP="0040674E">
            <w:pPr>
              <w:pStyle w:val="BodyText"/>
              <w:spacing w:before="3"/>
            </w:pPr>
          </w:p>
        </w:tc>
        <w:tc>
          <w:tcPr>
            <w:tcW w:w="3416" w:type="dxa"/>
          </w:tcPr>
          <w:p w14:paraId="2E0358EB" w14:textId="77777777" w:rsidR="005E28B4" w:rsidRPr="007316C2" w:rsidRDefault="005E28B4" w:rsidP="0040674E">
            <w:pPr>
              <w:pStyle w:val="BodyText"/>
              <w:spacing w:before="3"/>
            </w:pPr>
          </w:p>
        </w:tc>
      </w:tr>
      <w:tr w:rsidR="005E28B4" w:rsidRPr="00FF2A18" w14:paraId="6CD058C4" w14:textId="77777777" w:rsidTr="00242467">
        <w:tc>
          <w:tcPr>
            <w:tcW w:w="5934" w:type="dxa"/>
          </w:tcPr>
          <w:p w14:paraId="5B1157AC" w14:textId="77777777" w:rsidR="005E28B4" w:rsidRPr="007316C2" w:rsidRDefault="005E28B4" w:rsidP="0040674E">
            <w:pPr>
              <w:pStyle w:val="BodyText"/>
              <w:spacing w:before="3"/>
            </w:pPr>
          </w:p>
        </w:tc>
        <w:tc>
          <w:tcPr>
            <w:tcW w:w="3416" w:type="dxa"/>
          </w:tcPr>
          <w:p w14:paraId="435D4943" w14:textId="77777777" w:rsidR="005E28B4" w:rsidRPr="007316C2" w:rsidRDefault="005E28B4" w:rsidP="0040674E">
            <w:pPr>
              <w:pStyle w:val="BodyText"/>
              <w:spacing w:before="3"/>
            </w:pPr>
          </w:p>
        </w:tc>
      </w:tr>
      <w:tr w:rsidR="005E28B4" w:rsidRPr="00FF2A18" w14:paraId="4F0F7CF6" w14:textId="77777777" w:rsidTr="00242467">
        <w:tc>
          <w:tcPr>
            <w:tcW w:w="5934" w:type="dxa"/>
          </w:tcPr>
          <w:p w14:paraId="0FEA57B5" w14:textId="77777777" w:rsidR="005E28B4" w:rsidRPr="007316C2" w:rsidRDefault="005E28B4" w:rsidP="0040674E">
            <w:pPr>
              <w:pStyle w:val="BodyText"/>
              <w:spacing w:before="3"/>
            </w:pPr>
          </w:p>
        </w:tc>
        <w:tc>
          <w:tcPr>
            <w:tcW w:w="3416" w:type="dxa"/>
          </w:tcPr>
          <w:p w14:paraId="2C338203" w14:textId="77777777" w:rsidR="005E28B4" w:rsidRPr="007316C2" w:rsidRDefault="005E28B4" w:rsidP="0040674E">
            <w:pPr>
              <w:pStyle w:val="BodyText"/>
              <w:spacing w:before="3"/>
            </w:pPr>
          </w:p>
        </w:tc>
      </w:tr>
      <w:tr w:rsidR="007316C2" w:rsidRPr="00FF2A18" w14:paraId="20467CBE" w14:textId="77777777" w:rsidTr="00242467">
        <w:tc>
          <w:tcPr>
            <w:tcW w:w="5934" w:type="dxa"/>
          </w:tcPr>
          <w:p w14:paraId="5EDC2FA4" w14:textId="77777777" w:rsidR="007316C2" w:rsidRPr="007316C2" w:rsidRDefault="007316C2" w:rsidP="0040674E">
            <w:pPr>
              <w:pStyle w:val="BodyText"/>
              <w:spacing w:before="3"/>
            </w:pPr>
          </w:p>
        </w:tc>
        <w:tc>
          <w:tcPr>
            <w:tcW w:w="3416" w:type="dxa"/>
          </w:tcPr>
          <w:p w14:paraId="401C7F25" w14:textId="77777777" w:rsidR="007316C2" w:rsidRPr="007316C2" w:rsidRDefault="007316C2" w:rsidP="0040674E">
            <w:pPr>
              <w:pStyle w:val="BodyText"/>
              <w:spacing w:before="3"/>
            </w:pPr>
          </w:p>
        </w:tc>
      </w:tr>
      <w:tr w:rsidR="007316C2" w:rsidRPr="00FF2A18" w14:paraId="4975E5C8" w14:textId="77777777" w:rsidTr="00242467">
        <w:tc>
          <w:tcPr>
            <w:tcW w:w="5934" w:type="dxa"/>
          </w:tcPr>
          <w:p w14:paraId="4B2C57BE" w14:textId="77777777" w:rsidR="007316C2" w:rsidRPr="007316C2" w:rsidRDefault="007316C2" w:rsidP="0040674E">
            <w:pPr>
              <w:pStyle w:val="BodyText"/>
              <w:spacing w:before="3"/>
            </w:pPr>
          </w:p>
        </w:tc>
        <w:tc>
          <w:tcPr>
            <w:tcW w:w="3416" w:type="dxa"/>
          </w:tcPr>
          <w:p w14:paraId="7F2F023D" w14:textId="77777777" w:rsidR="007316C2" w:rsidRPr="007316C2" w:rsidRDefault="007316C2" w:rsidP="0040674E">
            <w:pPr>
              <w:pStyle w:val="BodyText"/>
              <w:spacing w:before="3"/>
            </w:pPr>
          </w:p>
        </w:tc>
      </w:tr>
      <w:tr w:rsidR="007316C2" w:rsidRPr="00FF2A18" w14:paraId="20EA1346" w14:textId="77777777" w:rsidTr="00242467">
        <w:tc>
          <w:tcPr>
            <w:tcW w:w="5934" w:type="dxa"/>
          </w:tcPr>
          <w:p w14:paraId="4AFCFACE" w14:textId="77777777" w:rsidR="007316C2" w:rsidRPr="007316C2" w:rsidRDefault="007316C2" w:rsidP="0040674E">
            <w:pPr>
              <w:pStyle w:val="BodyText"/>
              <w:spacing w:before="3"/>
            </w:pPr>
          </w:p>
        </w:tc>
        <w:tc>
          <w:tcPr>
            <w:tcW w:w="3416" w:type="dxa"/>
          </w:tcPr>
          <w:p w14:paraId="662E7FCF" w14:textId="77777777" w:rsidR="007316C2" w:rsidRPr="007316C2" w:rsidRDefault="007316C2" w:rsidP="0040674E">
            <w:pPr>
              <w:pStyle w:val="BodyText"/>
              <w:spacing w:before="3"/>
            </w:pPr>
          </w:p>
        </w:tc>
      </w:tr>
      <w:tr w:rsidR="007316C2" w:rsidRPr="00FF2A18" w14:paraId="6925246E" w14:textId="77777777" w:rsidTr="00242467">
        <w:tc>
          <w:tcPr>
            <w:tcW w:w="5934" w:type="dxa"/>
          </w:tcPr>
          <w:p w14:paraId="4EF22D8F" w14:textId="77777777" w:rsidR="007316C2" w:rsidRPr="007316C2" w:rsidRDefault="007316C2" w:rsidP="0040674E">
            <w:pPr>
              <w:pStyle w:val="BodyText"/>
              <w:spacing w:before="3"/>
            </w:pPr>
          </w:p>
        </w:tc>
        <w:tc>
          <w:tcPr>
            <w:tcW w:w="3416" w:type="dxa"/>
          </w:tcPr>
          <w:p w14:paraId="3BCAAB94" w14:textId="77777777" w:rsidR="007316C2" w:rsidRPr="007316C2" w:rsidRDefault="007316C2" w:rsidP="0040674E">
            <w:pPr>
              <w:pStyle w:val="BodyText"/>
              <w:spacing w:before="3"/>
            </w:pPr>
          </w:p>
        </w:tc>
      </w:tr>
      <w:tr w:rsidR="007316C2" w:rsidRPr="00FF2A18" w14:paraId="202BFEC0" w14:textId="77777777" w:rsidTr="00242467">
        <w:tc>
          <w:tcPr>
            <w:tcW w:w="5934" w:type="dxa"/>
          </w:tcPr>
          <w:p w14:paraId="50F37DBB" w14:textId="77777777" w:rsidR="007316C2" w:rsidRPr="007316C2" w:rsidRDefault="007316C2" w:rsidP="0040674E">
            <w:pPr>
              <w:pStyle w:val="BodyText"/>
              <w:spacing w:before="3"/>
            </w:pPr>
          </w:p>
        </w:tc>
        <w:tc>
          <w:tcPr>
            <w:tcW w:w="3416" w:type="dxa"/>
          </w:tcPr>
          <w:p w14:paraId="282B4CBF" w14:textId="77777777" w:rsidR="007316C2" w:rsidRPr="007316C2" w:rsidRDefault="007316C2" w:rsidP="0040674E">
            <w:pPr>
              <w:pStyle w:val="BodyText"/>
              <w:spacing w:before="3"/>
            </w:pPr>
          </w:p>
        </w:tc>
      </w:tr>
      <w:tr w:rsidR="005E28B4" w:rsidRPr="00FF2A18" w14:paraId="2A692348" w14:textId="77777777" w:rsidTr="00242467">
        <w:tc>
          <w:tcPr>
            <w:tcW w:w="5934" w:type="dxa"/>
          </w:tcPr>
          <w:p w14:paraId="2039DB56" w14:textId="77777777" w:rsidR="005E28B4" w:rsidRPr="007316C2" w:rsidRDefault="005E28B4" w:rsidP="0040674E">
            <w:pPr>
              <w:pStyle w:val="BodyText"/>
              <w:spacing w:before="3"/>
            </w:pPr>
          </w:p>
        </w:tc>
        <w:tc>
          <w:tcPr>
            <w:tcW w:w="3416" w:type="dxa"/>
          </w:tcPr>
          <w:p w14:paraId="66A03048" w14:textId="77777777" w:rsidR="005E28B4" w:rsidRPr="007316C2" w:rsidRDefault="005E28B4" w:rsidP="0040674E">
            <w:pPr>
              <w:pStyle w:val="BodyText"/>
              <w:spacing w:before="3"/>
            </w:pPr>
          </w:p>
        </w:tc>
      </w:tr>
      <w:tr w:rsidR="005E28B4" w:rsidRPr="00FF2A18" w14:paraId="51D6C0F2" w14:textId="77777777" w:rsidTr="00242467">
        <w:tc>
          <w:tcPr>
            <w:tcW w:w="5934" w:type="dxa"/>
          </w:tcPr>
          <w:p w14:paraId="1E7B54EE" w14:textId="77777777" w:rsidR="005E28B4" w:rsidRPr="007316C2" w:rsidRDefault="005E28B4" w:rsidP="0040674E">
            <w:pPr>
              <w:pStyle w:val="BodyText"/>
              <w:spacing w:before="3"/>
            </w:pPr>
          </w:p>
        </w:tc>
        <w:tc>
          <w:tcPr>
            <w:tcW w:w="3416" w:type="dxa"/>
          </w:tcPr>
          <w:p w14:paraId="7C75E4C8" w14:textId="77777777" w:rsidR="005E28B4" w:rsidRPr="007316C2" w:rsidRDefault="005E28B4" w:rsidP="0040674E">
            <w:pPr>
              <w:pStyle w:val="BodyText"/>
              <w:spacing w:before="3"/>
            </w:pPr>
          </w:p>
        </w:tc>
      </w:tr>
    </w:tbl>
    <w:p w14:paraId="151C992E" w14:textId="14AE8213" w:rsidR="007316C2" w:rsidRDefault="007316C2" w:rsidP="007316C2"/>
    <w:sectPr w:rsidR="00731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A7470" w14:textId="77777777" w:rsidR="009C3F96" w:rsidRDefault="00CE720E">
      <w:pPr>
        <w:spacing w:after="0" w:line="240" w:lineRule="auto"/>
      </w:pPr>
      <w:r>
        <w:separator/>
      </w:r>
    </w:p>
  </w:endnote>
  <w:endnote w:type="continuationSeparator" w:id="0">
    <w:p w14:paraId="58D6EB15" w14:textId="77777777" w:rsidR="009C3F96" w:rsidRDefault="00CE7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54CB4" w14:textId="77777777" w:rsidR="009C3F96" w:rsidRDefault="00CE720E">
      <w:pPr>
        <w:spacing w:after="0" w:line="240" w:lineRule="auto"/>
      </w:pPr>
      <w:r>
        <w:separator/>
      </w:r>
    </w:p>
  </w:footnote>
  <w:footnote w:type="continuationSeparator" w:id="0">
    <w:p w14:paraId="5EA92EEA" w14:textId="77777777" w:rsidR="009C3F96" w:rsidRDefault="00CE7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82751"/>
    <w:multiLevelType w:val="multilevel"/>
    <w:tmpl w:val="2DDCD36A"/>
    <w:lvl w:ilvl="0">
      <w:start w:val="1"/>
      <w:numFmt w:val="decimal"/>
      <w:pStyle w:val="DMVRFP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DMVRFP5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456330D"/>
    <w:multiLevelType w:val="hybridMultilevel"/>
    <w:tmpl w:val="91E6B240"/>
    <w:lvl w:ilvl="0" w:tplc="75FCAF82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7AF962A2"/>
    <w:multiLevelType w:val="hybridMultilevel"/>
    <w:tmpl w:val="3F400C82"/>
    <w:lvl w:ilvl="0" w:tplc="5184B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A420F1"/>
    <w:multiLevelType w:val="multilevel"/>
    <w:tmpl w:val="7B4445BE"/>
    <w:lvl w:ilvl="0">
      <w:start w:val="1"/>
      <w:numFmt w:val="decimal"/>
      <w:suff w:val="space"/>
      <w:lvlText w:val="%1."/>
      <w:lvlJc w:val="left"/>
      <w:pPr>
        <w:ind w:left="1800" w:hanging="360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suff w:val="space"/>
      <w:lvlText w:val="%2."/>
      <w:lvlJc w:val="left"/>
      <w:pPr>
        <w:ind w:left="216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880" w:hanging="720"/>
      </w:pPr>
      <w:rPr>
        <w:rFonts w:ascii="Arial" w:eastAsia="Times New Roman" w:hAnsi="Arial" w:cs="Times New Roman"/>
        <w:b w:val="0"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360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4320" w:hanging="720"/>
      </w:pPr>
      <w:rPr>
        <w:rFonts w:ascii="Arial" w:eastAsia="Times New Roman" w:hAnsi="Arial" w:cs="Times New Roman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504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7)."/>
      <w:lvlJc w:val="left"/>
      <w:pPr>
        <w:tabs>
          <w:tab w:val="num" w:pos="2160"/>
        </w:tabs>
        <w:ind w:left="5760" w:hanging="720"/>
      </w:pPr>
      <w:rPr>
        <w:rFonts w:ascii="Arial Bold" w:hAnsi="Arial Bold" w:hint="default"/>
        <w:b/>
        <w:i w:val="0"/>
        <w:sz w:val="18"/>
        <w:szCs w:val="18"/>
      </w:rPr>
    </w:lvl>
    <w:lvl w:ilvl="7">
      <w:start w:val="1"/>
      <w:numFmt w:val="upperRoman"/>
      <w:lvlText w:val="%8.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1440"/>
        </w:tabs>
        <w:ind w:left="1440" w:firstLine="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B4"/>
    <w:rsid w:val="00115909"/>
    <w:rsid w:val="00150639"/>
    <w:rsid w:val="00150F11"/>
    <w:rsid w:val="00152155"/>
    <w:rsid w:val="00154203"/>
    <w:rsid w:val="001C5173"/>
    <w:rsid w:val="00242467"/>
    <w:rsid w:val="00263F93"/>
    <w:rsid w:val="002C5EC8"/>
    <w:rsid w:val="00335540"/>
    <w:rsid w:val="00445953"/>
    <w:rsid w:val="00503A4B"/>
    <w:rsid w:val="005E28B4"/>
    <w:rsid w:val="00602ADC"/>
    <w:rsid w:val="0061345D"/>
    <w:rsid w:val="006634D9"/>
    <w:rsid w:val="006B0A77"/>
    <w:rsid w:val="006F5751"/>
    <w:rsid w:val="0072763A"/>
    <w:rsid w:val="007316C2"/>
    <w:rsid w:val="007E4694"/>
    <w:rsid w:val="008920CD"/>
    <w:rsid w:val="009311BA"/>
    <w:rsid w:val="0093181A"/>
    <w:rsid w:val="00970E85"/>
    <w:rsid w:val="009C3F96"/>
    <w:rsid w:val="009E4989"/>
    <w:rsid w:val="00A821B6"/>
    <w:rsid w:val="00B06E08"/>
    <w:rsid w:val="00B70B2C"/>
    <w:rsid w:val="00BA1F47"/>
    <w:rsid w:val="00CE720E"/>
    <w:rsid w:val="00D81715"/>
    <w:rsid w:val="00DB3A17"/>
    <w:rsid w:val="00DC03AC"/>
    <w:rsid w:val="00DE20DA"/>
    <w:rsid w:val="00E813D6"/>
    <w:rsid w:val="00F96F73"/>
    <w:rsid w:val="00FE6E58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F2B17"/>
  <w15:chartTrackingRefBased/>
  <w15:docId w15:val="{8FF02844-A5BF-4E3E-AE8E-94CB913F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B4"/>
  </w:style>
  <w:style w:type="paragraph" w:styleId="Heading1">
    <w:name w:val="heading 1"/>
    <w:basedOn w:val="Normal"/>
    <w:next w:val="Normal"/>
    <w:link w:val="Heading1Char"/>
    <w:qFormat/>
    <w:rsid w:val="005E28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MVRFP5">
    <w:name w:val="DMV_RFP 5"/>
    <w:basedOn w:val="Normal"/>
    <w:link w:val="DMVRFP5Char"/>
    <w:autoRedefine/>
    <w:rsid w:val="0061345D"/>
    <w:pPr>
      <w:numPr>
        <w:ilvl w:val="3"/>
        <w:numId w:val="4"/>
      </w:numPr>
      <w:tabs>
        <w:tab w:val="num" w:pos="1440"/>
        <w:tab w:val="num" w:pos="2160"/>
      </w:tabs>
      <w:autoSpaceDE w:val="0"/>
      <w:autoSpaceDN w:val="0"/>
      <w:adjustRightInd w:val="0"/>
      <w:spacing w:after="0" w:line="240" w:lineRule="auto"/>
      <w:ind w:left="3600"/>
      <w:outlineLvl w:val="3"/>
    </w:pPr>
    <w:rPr>
      <w:rFonts w:ascii="Arial" w:eastAsia="Times New Roman" w:hAnsi="Arial" w:cs="Arial"/>
      <w:sz w:val="18"/>
      <w:szCs w:val="18"/>
    </w:rPr>
  </w:style>
  <w:style w:type="character" w:customStyle="1" w:styleId="DMVRFP5Char">
    <w:name w:val="DMV_RFP 5 Char"/>
    <w:basedOn w:val="DefaultParagraphFont"/>
    <w:link w:val="DMVRFP5"/>
    <w:rsid w:val="0061345D"/>
    <w:rPr>
      <w:rFonts w:ascii="Arial" w:eastAsia="Times New Roman" w:hAnsi="Arial" w:cs="Arial"/>
      <w:sz w:val="18"/>
      <w:szCs w:val="18"/>
    </w:rPr>
  </w:style>
  <w:style w:type="paragraph" w:customStyle="1" w:styleId="DMVRFP4">
    <w:name w:val="DMV_RFP 4"/>
    <w:basedOn w:val="Normal"/>
    <w:link w:val="DMVRFP4Char"/>
    <w:autoRedefine/>
    <w:rsid w:val="0061345D"/>
    <w:pPr>
      <w:numPr>
        <w:numId w:val="5"/>
      </w:numPr>
      <w:tabs>
        <w:tab w:val="left" w:pos="1440"/>
      </w:tabs>
      <w:autoSpaceDE w:val="0"/>
      <w:autoSpaceDN w:val="0"/>
      <w:adjustRightInd w:val="0"/>
      <w:spacing w:after="0" w:line="240" w:lineRule="auto"/>
      <w:ind w:left="2880" w:hanging="360"/>
      <w:outlineLvl w:val="2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DMVRFP4Char">
    <w:name w:val="DMV_RFP 4 Char"/>
    <w:basedOn w:val="DefaultParagraphFont"/>
    <w:link w:val="DMVRFP4"/>
    <w:rsid w:val="0061345D"/>
    <w:rPr>
      <w:rFonts w:ascii="Arial" w:eastAsia="Times New Roman" w:hAnsi="Arial" w:cs="Arial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E28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5E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E2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E28B4"/>
  </w:style>
  <w:style w:type="paragraph" w:styleId="BodyText">
    <w:name w:val="Body Text"/>
    <w:basedOn w:val="Normal"/>
    <w:link w:val="BodyTextChar"/>
    <w:uiPriority w:val="1"/>
    <w:qFormat/>
    <w:rsid w:val="005E28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E28B4"/>
    <w:rPr>
      <w:rFonts w:ascii="Arial" w:eastAsia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173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rsid w:val="00A82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21B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1B6"/>
    <w:rPr>
      <w:rFonts w:ascii="Arial" w:eastAsia="Times New Roman" w:hAnsi="Arial" w:cs="Times New Roman"/>
      <w:sz w:val="20"/>
      <w:szCs w:val="20"/>
    </w:rPr>
  </w:style>
  <w:style w:type="character" w:customStyle="1" w:styleId="Level2BodyChar">
    <w:name w:val="Level 2 Body Char"/>
    <w:link w:val="Level2Body"/>
    <w:rsid w:val="00A821B6"/>
    <w:rPr>
      <w:rFonts w:ascii="Arial" w:hAnsi="Arial"/>
      <w:color w:val="000000"/>
      <w:sz w:val="18"/>
      <w:szCs w:val="24"/>
    </w:rPr>
  </w:style>
  <w:style w:type="paragraph" w:customStyle="1" w:styleId="Level2Body">
    <w:name w:val="Level 2 Body"/>
    <w:basedOn w:val="Normal"/>
    <w:link w:val="Level2BodyChar"/>
    <w:rsid w:val="00A821B6"/>
    <w:pPr>
      <w:spacing w:after="0" w:line="240" w:lineRule="auto"/>
      <w:ind w:left="720"/>
      <w:jc w:val="both"/>
    </w:pPr>
    <w:rPr>
      <w:rFonts w:ascii="Arial" w:hAnsi="Arial"/>
      <w:color w:val="000000"/>
      <w:sz w:val="18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953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953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Level3">
    <w:name w:val="Level 3"/>
    <w:link w:val="Level3Char"/>
    <w:rsid w:val="007316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  <w:style w:type="character" w:customStyle="1" w:styleId="Level3Char">
    <w:name w:val="Level 3 Char"/>
    <w:link w:val="Level3"/>
    <w:rsid w:val="007316C2"/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BFE52-5B51-45A0-99AB-32235AB8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Shank</dc:creator>
  <cp:keywords/>
  <dc:description/>
  <cp:lastModifiedBy>Buske, Brielle</cp:lastModifiedBy>
  <cp:revision>13</cp:revision>
  <cp:lastPrinted>2018-08-01T18:48:00Z</cp:lastPrinted>
  <dcterms:created xsi:type="dcterms:W3CDTF">2018-08-01T20:57:00Z</dcterms:created>
  <dcterms:modified xsi:type="dcterms:W3CDTF">2018-08-16T18:55:00Z</dcterms:modified>
</cp:coreProperties>
</file>